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6A52C" w14:textId="4DC79E63" w:rsidR="16E20592" w:rsidRDefault="16E20592" w:rsidP="16E20592">
      <w:pPr>
        <w:pStyle w:val="Heading3"/>
      </w:pPr>
      <w:bookmarkStart w:id="0" w:name="_GoBack"/>
      <w:bookmarkEnd w:id="0"/>
      <w:r>
        <w:t>Transcripción</w:t>
      </w:r>
    </w:p>
    <w:p w14:paraId="10F4B1D9" w14:textId="263C0DDC" w:rsidR="16E20592" w:rsidRDefault="000A1C18">
      <w:hyperlink r:id="rId4">
        <w:r w:rsidR="16E20592" w:rsidRPr="16E20592">
          <w:rPr>
            <w:rStyle w:val="Hyperlink"/>
            <w:rFonts w:ascii="Calibri" w:eastAsia="Calibri" w:hAnsi="Calibri" w:cs="Calibri"/>
          </w:rPr>
          <w:t>Descargar transcripción</w:t>
        </w:r>
      </w:hyperlink>
    </w:p>
    <w:p w14:paraId="79645061" w14:textId="3DFF7B3D" w:rsidR="16E20592" w:rsidRDefault="16E20592">
      <w:r w:rsidRPr="16E20592">
        <w:rPr>
          <w:rFonts w:ascii="Calibri" w:eastAsia="Calibri" w:hAnsi="Calibri" w:cs="Calibri"/>
        </w:rPr>
        <w:t>Baños calientes, radiadores, fuegos de leña.</w:t>
      </w:r>
    </w:p>
    <w:p w14:paraId="67B3D102" w14:textId="3701776B" w:rsidR="16E20592" w:rsidRDefault="16E20592">
      <w:r w:rsidRPr="16E20592">
        <w:rPr>
          <w:rFonts w:ascii="Calibri" w:eastAsia="Calibri" w:hAnsi="Calibri" w:cs="Calibri"/>
        </w:rPr>
        <w:t xml:space="preserve">Todos ellos nos calientan, aunque de diferentes maneras. </w:t>
      </w:r>
    </w:p>
    <w:p w14:paraId="6441C7BF" w14:textId="2C34856B" w:rsidR="16E20592" w:rsidRDefault="16E20592">
      <w:r w:rsidRPr="16E20592">
        <w:rPr>
          <w:rFonts w:ascii="Calibri" w:eastAsia="Calibri" w:hAnsi="Calibri" w:cs="Calibri"/>
        </w:rPr>
        <w:t xml:space="preserve">Existen tres formas de transportar el calor: conducción, convección y radiación. </w:t>
      </w:r>
    </w:p>
    <w:p w14:paraId="6179C478" w14:textId="0CA646F9" w:rsidR="16E20592" w:rsidRDefault="16E20592">
      <w:r w:rsidRPr="16E20592">
        <w:rPr>
          <w:rFonts w:ascii="Calibri" w:eastAsia="Calibri" w:hAnsi="Calibri" w:cs="Calibri"/>
          <w:b/>
          <w:bCs/>
        </w:rPr>
        <w:t>Conducción</w:t>
      </w:r>
    </w:p>
    <w:p w14:paraId="008A0A2E" w14:textId="0C440956" w:rsidR="16E20592" w:rsidRDefault="16E20592">
      <w:r w:rsidRPr="16E20592">
        <w:rPr>
          <w:rFonts w:ascii="Calibri" w:eastAsia="Calibri" w:hAnsi="Calibri" w:cs="Calibri"/>
        </w:rPr>
        <w:t>La conducción consiste en la transferencia de energía térmica entre moléculas y átomos vecinos, y tiene lugar en sólidos, líquidos y gases.</w:t>
      </w:r>
    </w:p>
    <w:p w14:paraId="0C6CF022" w14:textId="1B5CB324" w:rsidR="16E20592" w:rsidRDefault="16E20592">
      <w:r w:rsidRPr="16E20592">
        <w:rPr>
          <w:rFonts w:ascii="Calibri" w:eastAsia="Calibri" w:hAnsi="Calibri" w:cs="Calibri"/>
        </w:rPr>
        <w:t xml:space="preserve">Cuando los átomos se calientan aumentan sus vibraciones. </w:t>
      </w:r>
    </w:p>
    <w:p w14:paraId="38965101" w14:textId="17BA7E09" w:rsidR="16E20592" w:rsidRDefault="16E20592">
      <w:r w:rsidRPr="16E20592">
        <w:rPr>
          <w:rFonts w:ascii="Calibri" w:eastAsia="Calibri" w:hAnsi="Calibri" w:cs="Calibri"/>
        </w:rPr>
        <w:t xml:space="preserve">Cuanto más caliente está un átomo, mayor es la energía cinética de sus vibraciones. </w:t>
      </w:r>
    </w:p>
    <w:p w14:paraId="6B5B3B7A" w14:textId="6C092427" w:rsidR="16E20592" w:rsidRDefault="16E20592">
      <w:r w:rsidRPr="16E20592">
        <w:rPr>
          <w:rFonts w:ascii="Calibri" w:eastAsia="Calibri" w:hAnsi="Calibri" w:cs="Calibri"/>
        </w:rPr>
        <w:t>Cuando un átomo colisiona con otro, se transmite parte de esta energía. Así es como se conduce el calor de una sustancia a otra.</w:t>
      </w:r>
    </w:p>
    <w:p w14:paraId="56150D52" w14:textId="150B9B4B" w:rsidR="16E20592" w:rsidRDefault="16E20592">
      <w:r w:rsidRPr="16E20592">
        <w:rPr>
          <w:rFonts w:ascii="Calibri" w:eastAsia="Calibri" w:hAnsi="Calibri" w:cs="Calibri"/>
        </w:rPr>
        <w:t>En este caso, por ejemplo, entre un líquido caliente y un metal frío.</w:t>
      </w:r>
    </w:p>
    <w:p w14:paraId="30CE6E24" w14:textId="0F4830FA" w:rsidR="16E20592" w:rsidRDefault="16E20592">
      <w:r w:rsidRPr="16E20592">
        <w:rPr>
          <w:rFonts w:ascii="Calibri" w:eastAsia="Calibri" w:hAnsi="Calibri" w:cs="Calibri"/>
        </w:rPr>
        <w:t>La conducción es el método más directo para transferir energía térmica entre dos objetos.</w:t>
      </w:r>
    </w:p>
    <w:p w14:paraId="3D94E830" w14:textId="218BA21B" w:rsidR="16E20592" w:rsidRDefault="16E20592">
      <w:r w:rsidRPr="16E20592">
        <w:rPr>
          <w:rFonts w:ascii="Calibri" w:eastAsia="Calibri" w:hAnsi="Calibri" w:cs="Calibri"/>
        </w:rPr>
        <w:t xml:space="preserve">Algunos materiales son buenos conductores del calor de forma natural, mientras que otros no. </w:t>
      </w:r>
    </w:p>
    <w:p w14:paraId="06005CE1" w14:textId="0DB7DFDA" w:rsidR="16E20592" w:rsidRDefault="16E20592">
      <w:r w:rsidRPr="16E20592">
        <w:rPr>
          <w:rFonts w:ascii="Calibri" w:eastAsia="Calibri" w:hAnsi="Calibri" w:cs="Calibri"/>
        </w:rPr>
        <w:t>En general, los metales son muy buenos conductores del calor, al contrario que el cristal o la madera.</w:t>
      </w:r>
    </w:p>
    <w:p w14:paraId="4B4A4672" w14:textId="1EFA515D" w:rsidR="16E20592" w:rsidRDefault="16E20592">
      <w:r w:rsidRPr="16E20592">
        <w:rPr>
          <w:rFonts w:ascii="Calibri" w:eastAsia="Calibri" w:hAnsi="Calibri" w:cs="Calibri"/>
        </w:rPr>
        <w:t>Por esta razón los utensilios metálicos de cocina se calientan, mientras que los de madera permanecen fríos.</w:t>
      </w:r>
    </w:p>
    <w:p w14:paraId="140043E9" w14:textId="098F9698" w:rsidR="16E20592" w:rsidRDefault="16E20592">
      <w:r w:rsidRPr="16E20592">
        <w:rPr>
          <w:rFonts w:ascii="Calibri" w:eastAsia="Calibri" w:hAnsi="Calibri" w:cs="Calibri"/>
          <w:b/>
          <w:bCs/>
        </w:rPr>
        <w:t xml:space="preserve">Conducción: </w:t>
      </w:r>
    </w:p>
    <w:p w14:paraId="6B578A43" w14:textId="79DF9182" w:rsidR="16E20592" w:rsidRDefault="16E20592">
      <w:r w:rsidRPr="16E20592">
        <w:rPr>
          <w:rFonts w:ascii="Calibri" w:eastAsia="Calibri" w:hAnsi="Calibri" w:cs="Calibri"/>
          <w:b/>
          <w:bCs/>
        </w:rPr>
        <w:t>transferencia de energía térmica</w:t>
      </w:r>
    </w:p>
    <w:p w14:paraId="486ECC73" w14:textId="504B4F7B" w:rsidR="16E20592" w:rsidRDefault="16E20592">
      <w:r w:rsidRPr="16E20592">
        <w:rPr>
          <w:rFonts w:ascii="Calibri" w:eastAsia="Calibri" w:hAnsi="Calibri" w:cs="Calibri"/>
          <w:b/>
          <w:bCs/>
        </w:rPr>
        <w:t>entre moléculas u objetos en contacto directo</w:t>
      </w:r>
    </w:p>
    <w:p w14:paraId="0CE6594B" w14:textId="1815ED13" w:rsidR="16E20592" w:rsidRDefault="16E20592">
      <w:r w:rsidRPr="16E20592">
        <w:rPr>
          <w:rFonts w:ascii="Calibri" w:eastAsia="Calibri" w:hAnsi="Calibri" w:cs="Calibri"/>
          <w:b/>
          <w:bCs/>
        </w:rPr>
        <w:t>Convección</w:t>
      </w:r>
    </w:p>
    <w:p w14:paraId="322F545D" w14:textId="7CFFFAD3" w:rsidR="16E20592" w:rsidRDefault="16E20592">
      <w:r w:rsidRPr="16E20592">
        <w:rPr>
          <w:rFonts w:ascii="Calibri" w:eastAsia="Calibri" w:hAnsi="Calibri" w:cs="Calibri"/>
        </w:rPr>
        <w:t xml:space="preserve">Cuando un radiador calienta el aire que lo rodea, este asciende. </w:t>
      </w:r>
    </w:p>
    <w:p w14:paraId="50691540" w14:textId="409E6699" w:rsidR="16E20592" w:rsidRDefault="16E20592">
      <w:r w:rsidRPr="16E20592">
        <w:rPr>
          <w:rFonts w:ascii="Calibri" w:eastAsia="Calibri" w:hAnsi="Calibri" w:cs="Calibri"/>
        </w:rPr>
        <w:t>El aire frío ocupa el espacio dejado por el aire caliente ascendente, y el ciclo vuelve a repetirse.</w:t>
      </w:r>
    </w:p>
    <w:p w14:paraId="070642C2" w14:textId="145831F9" w:rsidR="16E20592" w:rsidRDefault="16E20592">
      <w:r w:rsidRPr="16E20592">
        <w:rPr>
          <w:rFonts w:ascii="Calibri" w:eastAsia="Calibri" w:hAnsi="Calibri" w:cs="Calibri"/>
        </w:rPr>
        <w:t xml:space="preserve">En esto consiste la convección. </w:t>
      </w:r>
    </w:p>
    <w:p w14:paraId="32FCFE84" w14:textId="5717C710" w:rsidR="16E20592" w:rsidRDefault="16E20592">
      <w:r w:rsidRPr="16E20592">
        <w:rPr>
          <w:rFonts w:ascii="Calibri" w:eastAsia="Calibri" w:hAnsi="Calibri" w:cs="Calibri"/>
        </w:rPr>
        <w:t xml:space="preserve">La convección solo ocurre en líquidos y gases, porque estos se expanden cuando se calientan. </w:t>
      </w:r>
    </w:p>
    <w:p w14:paraId="72946D17" w14:textId="7B8FACA6" w:rsidR="16E20592" w:rsidRDefault="16E20592">
      <w:r w:rsidRPr="16E20592">
        <w:rPr>
          <w:rFonts w:ascii="Calibri" w:eastAsia="Calibri" w:hAnsi="Calibri" w:cs="Calibri"/>
        </w:rPr>
        <w:t xml:space="preserve">Al expandirse, se hacen menos densos y ascienden, con lo que crean corrientes de convección. </w:t>
      </w:r>
    </w:p>
    <w:p w14:paraId="203CFD34" w14:textId="437589E5" w:rsidR="16E20592" w:rsidRDefault="16E20592">
      <w:r w:rsidRPr="16E20592">
        <w:rPr>
          <w:rFonts w:ascii="Calibri" w:eastAsia="Calibri" w:hAnsi="Calibri" w:cs="Calibri"/>
        </w:rPr>
        <w:t xml:space="preserve">Estas corrientes de convección son las que mantienen en el aire a los planeadores. </w:t>
      </w:r>
    </w:p>
    <w:p w14:paraId="14FC0227" w14:textId="4456AAC7" w:rsidR="16E20592" w:rsidRDefault="16E20592">
      <w:r w:rsidRPr="16E20592">
        <w:rPr>
          <w:rFonts w:ascii="Calibri" w:eastAsia="Calibri" w:hAnsi="Calibri" w:cs="Calibri"/>
          <w:b/>
          <w:bCs/>
        </w:rPr>
        <w:t xml:space="preserve">Convección: </w:t>
      </w:r>
    </w:p>
    <w:p w14:paraId="76F3FF60" w14:textId="0B58408E" w:rsidR="16E20592" w:rsidRDefault="16E20592">
      <w:r w:rsidRPr="16E20592">
        <w:rPr>
          <w:rFonts w:ascii="Calibri" w:eastAsia="Calibri" w:hAnsi="Calibri" w:cs="Calibri"/>
          <w:b/>
          <w:bCs/>
        </w:rPr>
        <w:t>transferencia de energía térmica</w:t>
      </w:r>
    </w:p>
    <w:p w14:paraId="3E57CB9A" w14:textId="3D9F00C1" w:rsidR="16E20592" w:rsidRDefault="16E20592">
      <w:r w:rsidRPr="16E20592">
        <w:rPr>
          <w:rFonts w:ascii="Calibri" w:eastAsia="Calibri" w:hAnsi="Calibri" w:cs="Calibri"/>
          <w:b/>
          <w:bCs/>
        </w:rPr>
        <w:lastRenderedPageBreak/>
        <w:t>por el desplazamiento de materia caliente</w:t>
      </w:r>
    </w:p>
    <w:p w14:paraId="2BCDAFD0" w14:textId="5B1108F9" w:rsidR="16E20592" w:rsidRDefault="16E20592">
      <w:r w:rsidRPr="16E20592">
        <w:rPr>
          <w:rFonts w:ascii="Calibri" w:eastAsia="Calibri" w:hAnsi="Calibri" w:cs="Calibri"/>
          <w:b/>
          <w:bCs/>
        </w:rPr>
        <w:t>Solo ocurre en líquidos y gases</w:t>
      </w:r>
    </w:p>
    <w:p w14:paraId="55DCC073" w14:textId="0428818E" w:rsidR="16E20592" w:rsidRDefault="16E20592">
      <w:r w:rsidRPr="16E20592">
        <w:rPr>
          <w:rFonts w:ascii="Calibri" w:eastAsia="Calibri" w:hAnsi="Calibri" w:cs="Calibri"/>
          <w:b/>
          <w:bCs/>
        </w:rPr>
        <w:t>Radiación térmica</w:t>
      </w:r>
    </w:p>
    <w:p w14:paraId="391DA033" w14:textId="3116084D" w:rsidR="16E20592" w:rsidRDefault="16E20592">
      <w:r w:rsidRPr="16E20592">
        <w:rPr>
          <w:rFonts w:ascii="Calibri" w:eastAsia="Calibri" w:hAnsi="Calibri" w:cs="Calibri"/>
        </w:rPr>
        <w:t xml:space="preserve">Los objetos que están más calientes que su entorno, como es el caso del fuego o del Sol, irradian calor. </w:t>
      </w:r>
    </w:p>
    <w:p w14:paraId="2B3FE44E" w14:textId="67E606B7" w:rsidR="16E20592" w:rsidRDefault="16E20592">
      <w:r w:rsidRPr="16E20592">
        <w:rPr>
          <w:rFonts w:ascii="Calibri" w:eastAsia="Calibri" w:hAnsi="Calibri" w:cs="Calibri"/>
        </w:rPr>
        <w:t xml:space="preserve">Los átomos en vibración emiten ondas electromagnéticas infrarrojas que nosotros percibimos como calor. </w:t>
      </w:r>
    </w:p>
    <w:p w14:paraId="68F9D4B7" w14:textId="1BC810AC" w:rsidR="16E20592" w:rsidRDefault="16E20592">
      <w:r w:rsidRPr="16E20592">
        <w:rPr>
          <w:rFonts w:ascii="Calibri" w:eastAsia="Calibri" w:hAnsi="Calibri" w:cs="Calibri"/>
          <w:b/>
          <w:bCs/>
        </w:rPr>
        <w:t xml:space="preserve">Radiación térmica: </w:t>
      </w:r>
    </w:p>
    <w:p w14:paraId="4C6BFFD2" w14:textId="25DCE946" w:rsidR="16E20592" w:rsidRDefault="16E20592">
      <w:r w:rsidRPr="16E20592">
        <w:rPr>
          <w:rFonts w:ascii="Calibri" w:eastAsia="Calibri" w:hAnsi="Calibri" w:cs="Calibri"/>
          <w:b/>
          <w:bCs/>
        </w:rPr>
        <w:t xml:space="preserve">transferencia de energía térmica </w:t>
      </w:r>
    </w:p>
    <w:p w14:paraId="3A2F6B40" w14:textId="0255735F" w:rsidR="16E20592" w:rsidRDefault="16E20592">
      <w:r w:rsidRPr="16E20592">
        <w:rPr>
          <w:rFonts w:ascii="Calibri" w:eastAsia="Calibri" w:hAnsi="Calibri" w:cs="Calibri"/>
          <w:b/>
          <w:bCs/>
        </w:rPr>
        <w:t>por objetos más calientes que su entorno</w:t>
      </w:r>
    </w:p>
    <w:p w14:paraId="2DB79352" w14:textId="57D23EC2" w:rsidR="16E20592" w:rsidRDefault="16E20592">
      <w:r w:rsidRPr="16E20592">
        <w:rPr>
          <w:rFonts w:ascii="Calibri" w:eastAsia="Calibri" w:hAnsi="Calibri" w:cs="Calibri"/>
          <w:b/>
          <w:bCs/>
        </w:rPr>
        <w:t>irradiada como ondas electromagnéticas</w:t>
      </w:r>
    </w:p>
    <w:p w14:paraId="61E89210" w14:textId="6AAD8D7E" w:rsidR="16E20592" w:rsidRDefault="16E20592">
      <w:r w:rsidRPr="16E20592">
        <w:rPr>
          <w:rFonts w:ascii="Calibri" w:eastAsia="Calibri" w:hAnsi="Calibri" w:cs="Calibri"/>
        </w:rPr>
        <w:t>Todos los materiales pueden emitir o absorber energía térmica, y dado que no requiere partículas para su transmisión, la radiación infrarroja puede viajar a través del espacio vacío, lo que explica por qué recibimos el calor del Sol, aunque la fuente de esa energía se encuentre a millones de kilómetros de distancia.</w:t>
      </w:r>
    </w:p>
    <w:p w14:paraId="3C30456B" w14:textId="4E62F47C" w:rsidR="16E20592" w:rsidRDefault="16E20592" w:rsidP="16E20592"/>
    <w:sectPr w:rsidR="16E20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E20592"/>
    <w:rsid w:val="000A1C18"/>
    <w:rsid w:val="16E2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7D4C4C24-5D6E-4450-BD68-071F7E03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n-media.twig-world.com/downloads/word/es/ESTWG00694_transcripcion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Honan</dc:creator>
  <cp:keywords/>
  <dc:description/>
  <cp:lastModifiedBy>Katharine Honan</cp:lastModifiedBy>
  <cp:revision>2</cp:revision>
  <dcterms:created xsi:type="dcterms:W3CDTF">2017-11-06T16:18:00Z</dcterms:created>
  <dcterms:modified xsi:type="dcterms:W3CDTF">2017-11-06T16:18:00Z</dcterms:modified>
</cp:coreProperties>
</file>